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05F2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4B287FD5">
            <w:pPr>
              <w:rPr>
                <w:rFonts w:hint="default"/>
                <w:b/>
                <w:bCs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vertAlign w:val="baseline"/>
                <w:lang w:val="sr-Cyrl-RS"/>
              </w:rPr>
              <w:t>понедељак</w:t>
            </w:r>
          </w:p>
        </w:tc>
        <w:tc>
          <w:tcPr>
            <w:tcW w:w="1704" w:type="dxa"/>
          </w:tcPr>
          <w:p w14:paraId="666F06DE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vertAlign w:val="baseline"/>
                <w:lang w:val="sr-Cyrl-RS"/>
              </w:rPr>
              <w:t>уторак</w:t>
            </w:r>
          </w:p>
        </w:tc>
        <w:tc>
          <w:tcPr>
            <w:tcW w:w="1704" w:type="dxa"/>
          </w:tcPr>
          <w:p w14:paraId="30F644F9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vertAlign w:val="baseline"/>
                <w:lang w:val="sr-Cyrl-RS"/>
              </w:rPr>
              <w:t>среда</w:t>
            </w:r>
          </w:p>
        </w:tc>
        <w:tc>
          <w:tcPr>
            <w:tcW w:w="1705" w:type="dxa"/>
          </w:tcPr>
          <w:p w14:paraId="6FC9C482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vertAlign w:val="baseline"/>
                <w:lang w:val="sr-Cyrl-RS"/>
              </w:rPr>
              <w:t>четвртак</w:t>
            </w:r>
          </w:p>
        </w:tc>
        <w:tc>
          <w:tcPr>
            <w:tcW w:w="1705" w:type="dxa"/>
          </w:tcPr>
          <w:p w14:paraId="0F5F9F0A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vertAlign w:val="baseline"/>
                <w:lang w:val="sr-Cyrl-RS"/>
              </w:rPr>
              <w:t>петак</w:t>
            </w:r>
          </w:p>
        </w:tc>
      </w:tr>
      <w:tr w14:paraId="213D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5C92E486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1.српски језик</w:t>
            </w:r>
          </w:p>
        </w:tc>
        <w:tc>
          <w:tcPr>
            <w:tcW w:w="1704" w:type="dxa"/>
          </w:tcPr>
          <w:p w14:paraId="7DBDBAB0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1,српски језик</w:t>
            </w:r>
          </w:p>
        </w:tc>
        <w:tc>
          <w:tcPr>
            <w:tcW w:w="1704" w:type="dxa"/>
          </w:tcPr>
          <w:p w14:paraId="7BC485A8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1.математика</w:t>
            </w:r>
          </w:p>
        </w:tc>
        <w:tc>
          <w:tcPr>
            <w:tcW w:w="1705" w:type="dxa"/>
          </w:tcPr>
          <w:p w14:paraId="6AB8D47A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1.српски језик</w:t>
            </w:r>
          </w:p>
        </w:tc>
        <w:tc>
          <w:tcPr>
            <w:tcW w:w="1705" w:type="dxa"/>
          </w:tcPr>
          <w:p w14:paraId="5565A181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1.математика</w:t>
            </w:r>
          </w:p>
        </w:tc>
      </w:tr>
      <w:tr w14:paraId="10632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28CD4828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2.математика</w:t>
            </w:r>
          </w:p>
        </w:tc>
        <w:tc>
          <w:tcPr>
            <w:tcW w:w="1704" w:type="dxa"/>
          </w:tcPr>
          <w:p w14:paraId="4A04A14B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2.грађанско васпитање-верска настава</w:t>
            </w:r>
          </w:p>
        </w:tc>
        <w:tc>
          <w:tcPr>
            <w:tcW w:w="1704" w:type="dxa"/>
          </w:tcPr>
          <w:p w14:paraId="17F715F0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2.српски језик</w:t>
            </w:r>
          </w:p>
        </w:tc>
        <w:tc>
          <w:tcPr>
            <w:tcW w:w="1705" w:type="dxa"/>
          </w:tcPr>
          <w:p w14:paraId="249F5ACA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2.математика</w:t>
            </w:r>
          </w:p>
        </w:tc>
        <w:tc>
          <w:tcPr>
            <w:tcW w:w="1705" w:type="dxa"/>
          </w:tcPr>
          <w:p w14:paraId="37E292A5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2.енглески језик</w:t>
            </w:r>
          </w:p>
        </w:tc>
      </w:tr>
      <w:tr w14:paraId="6AC6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6313EFC2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3.музичка култура</w:t>
            </w:r>
          </w:p>
        </w:tc>
        <w:tc>
          <w:tcPr>
            <w:tcW w:w="1704" w:type="dxa"/>
          </w:tcPr>
          <w:p w14:paraId="10E643A5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3.физичко и здравствено васпитање</w:t>
            </w:r>
          </w:p>
        </w:tc>
        <w:tc>
          <w:tcPr>
            <w:tcW w:w="1704" w:type="dxa"/>
          </w:tcPr>
          <w:p w14:paraId="0E2A8954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3.ликовна култура</w:t>
            </w:r>
          </w:p>
        </w:tc>
        <w:tc>
          <w:tcPr>
            <w:tcW w:w="1705" w:type="dxa"/>
          </w:tcPr>
          <w:p w14:paraId="3B0C2B50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3.природа и друштво</w:t>
            </w:r>
          </w:p>
        </w:tc>
        <w:tc>
          <w:tcPr>
            <w:tcW w:w="1705" w:type="dxa"/>
          </w:tcPr>
          <w:p w14:paraId="27DA9A76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3.српски језик</w:t>
            </w:r>
          </w:p>
        </w:tc>
      </w:tr>
      <w:tr w14:paraId="6BAD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285AFDFC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4.енглески језик</w:t>
            </w:r>
          </w:p>
        </w:tc>
        <w:tc>
          <w:tcPr>
            <w:tcW w:w="1704" w:type="dxa"/>
          </w:tcPr>
          <w:p w14:paraId="11312B93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4.математика</w:t>
            </w:r>
          </w:p>
        </w:tc>
        <w:tc>
          <w:tcPr>
            <w:tcW w:w="1704" w:type="dxa"/>
          </w:tcPr>
          <w:p w14:paraId="0C204989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4.ликовна култура</w:t>
            </w:r>
          </w:p>
        </w:tc>
        <w:tc>
          <w:tcPr>
            <w:tcW w:w="1705" w:type="dxa"/>
          </w:tcPr>
          <w:p w14:paraId="789B657A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4.час одељењског старешине</w:t>
            </w:r>
          </w:p>
        </w:tc>
        <w:tc>
          <w:tcPr>
            <w:tcW w:w="1705" w:type="dxa"/>
          </w:tcPr>
          <w:p w14:paraId="52948658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4.дигитални свет</w:t>
            </w:r>
          </w:p>
        </w:tc>
      </w:tr>
      <w:tr w14:paraId="58330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 w14:paraId="2C2AB909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5.допунска настава</w:t>
            </w:r>
          </w:p>
        </w:tc>
        <w:tc>
          <w:tcPr>
            <w:tcW w:w="1704" w:type="dxa"/>
          </w:tcPr>
          <w:p w14:paraId="45EDC634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5.природа и друштво</w:t>
            </w:r>
          </w:p>
        </w:tc>
        <w:tc>
          <w:tcPr>
            <w:tcW w:w="1704" w:type="dxa"/>
          </w:tcPr>
          <w:p w14:paraId="7B1B1A56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5.физичко и здравствено васпитање</w:t>
            </w:r>
          </w:p>
        </w:tc>
        <w:tc>
          <w:tcPr>
            <w:tcW w:w="1705" w:type="dxa"/>
          </w:tcPr>
          <w:p w14:paraId="402B57B6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 xml:space="preserve">5.додатна настава </w:t>
            </w:r>
          </w:p>
        </w:tc>
        <w:tc>
          <w:tcPr>
            <w:tcW w:w="1705" w:type="dxa"/>
          </w:tcPr>
          <w:p w14:paraId="7E9024C4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5.физичко и здравствено васпитање</w:t>
            </w:r>
          </w:p>
        </w:tc>
      </w:tr>
      <w:tr w14:paraId="1DC47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5D57CD1">
            <w:pPr>
              <w:rPr>
                <w:rFonts w:hint="default"/>
                <w:vertAlign w:val="baseline"/>
                <w:lang w:val="sr-Cyrl-RS"/>
              </w:rPr>
            </w:pPr>
          </w:p>
        </w:tc>
        <w:tc>
          <w:tcPr>
            <w:tcW w:w="1704" w:type="dxa"/>
          </w:tcPr>
          <w:p w14:paraId="0A166029">
            <w:pPr>
              <w:rPr>
                <w:rFonts w:hint="default"/>
                <w:vertAlign w:val="baseline"/>
                <w:lang w:val="sr-Cyrl-RS"/>
              </w:rPr>
            </w:pPr>
          </w:p>
        </w:tc>
        <w:tc>
          <w:tcPr>
            <w:tcW w:w="1704" w:type="dxa"/>
          </w:tcPr>
          <w:p w14:paraId="27526C71">
            <w:pPr>
              <w:rPr>
                <w:rFonts w:hint="default"/>
                <w:vertAlign w:val="baseline"/>
                <w:lang w:val="sr-Cyrl-RS"/>
              </w:rPr>
            </w:pPr>
            <w:r>
              <w:rPr>
                <w:rFonts w:hint="default"/>
                <w:vertAlign w:val="baseline"/>
                <w:lang w:val="sr-Cyrl-RS"/>
              </w:rPr>
              <w:t>6.допунска настава -енглески -претчас у поподневној смени</w:t>
            </w:r>
            <w:bookmarkStart w:id="0" w:name="_GoBack"/>
            <w:bookmarkEnd w:id="0"/>
          </w:p>
        </w:tc>
        <w:tc>
          <w:tcPr>
            <w:tcW w:w="1705" w:type="dxa"/>
          </w:tcPr>
          <w:p w14:paraId="33CB6752">
            <w:pPr>
              <w:rPr>
                <w:rFonts w:hint="default"/>
                <w:vertAlign w:val="baseline"/>
                <w:lang w:val="sr-Cyrl-RS"/>
              </w:rPr>
            </w:pPr>
          </w:p>
        </w:tc>
        <w:tc>
          <w:tcPr>
            <w:tcW w:w="1705" w:type="dxa"/>
          </w:tcPr>
          <w:p w14:paraId="0E250FEF">
            <w:pPr>
              <w:rPr>
                <w:vertAlign w:val="baseline"/>
              </w:rPr>
            </w:pPr>
          </w:p>
        </w:tc>
      </w:tr>
    </w:tbl>
    <w:p w14:paraId="4A0FB61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2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2026-09-01T08:34:13Z</dcterms:created>
  <dc:creator>Irena</dc:creator>
  <cp:lastModifiedBy>Irena</cp:lastModifiedBy>
  <dcterms:modified xsi:type="dcterms:W3CDTF">2026-09-01T08:51:18Z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59885DD69E6F4262B616965E76186626_12</vt:lpwstr>
  </property>
</Properties>
</file>